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1F" w:rsidRDefault="00EC521F"/>
    <w:tbl>
      <w:tblPr>
        <w:tblW w:w="1519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5198"/>
      </w:tblGrid>
      <w:tr w:rsidR="00246DB9" w:rsidRPr="00112261" w:rsidTr="006630D7">
        <w:trPr>
          <w:trHeight w:val="422"/>
        </w:trPr>
        <w:tc>
          <w:tcPr>
            <w:tcW w:w="15198" w:type="dxa"/>
            <w:shd w:val="solid" w:color="FFFFFF" w:fill="auto"/>
          </w:tcPr>
          <w:p w:rsidR="00246DB9" w:rsidRPr="006630D7" w:rsidRDefault="00B37103" w:rsidP="00A22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3710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Протокол</w:t>
            </w:r>
            <w:proofErr w:type="spellEnd"/>
            <w:r w:rsidRPr="00B3710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</w:tr>
      <w:tr w:rsidR="00246DB9" w:rsidRPr="007B6DD2" w:rsidTr="006630D7">
        <w:trPr>
          <w:trHeight w:val="427"/>
        </w:trPr>
        <w:tc>
          <w:tcPr>
            <w:tcW w:w="15198" w:type="dxa"/>
            <w:shd w:val="solid" w:color="FFFFFF" w:fill="auto"/>
          </w:tcPr>
          <w:p w:rsidR="007B6DD2" w:rsidRDefault="007B6DD2" w:rsidP="007B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7B6DD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Заседание оценочной комиссии процесса закупки системы освещения сцены театра (Государственный русский драматический театр имени Станиславского) путем электронного аукциона с кодом ՀՀԿԳՄՍՆԷԱՃԱՊՁԲ-24/94</w:t>
            </w:r>
          </w:p>
          <w:p w:rsidR="007B6DD2" w:rsidRPr="00B37103" w:rsidRDefault="007B6DD2" w:rsidP="007B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246DB9" w:rsidRPr="007B6DD2" w:rsidTr="006630D7">
        <w:trPr>
          <w:trHeight w:val="432"/>
        </w:trPr>
        <w:tc>
          <w:tcPr>
            <w:tcW w:w="15198" w:type="dxa"/>
            <w:shd w:val="solid" w:color="FFFFFF" w:fill="auto"/>
          </w:tcPr>
          <w:p w:rsidR="00246DB9" w:rsidRPr="00B37103" w:rsidRDefault="00B37103" w:rsidP="00AE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37103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Вскрытие заявок состоялось </w:t>
            </w:r>
            <w:r w:rsidR="00AE2250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05</w:t>
            </w:r>
            <w:r w:rsidR="00AE2250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AE2250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11</w:t>
            </w:r>
            <w:r w:rsidRPr="00B37103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.2024. в 15:</w:t>
            </w:r>
            <w:r w:rsidR="00AE2250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45</w:t>
            </w:r>
            <w:r w:rsidRPr="00B37103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через систему www.е-аукционы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246DB9" w:rsidRPr="00112261" w:rsidTr="006630D7">
        <w:trPr>
          <w:trHeight w:val="252"/>
        </w:trPr>
        <w:tc>
          <w:tcPr>
            <w:tcW w:w="15198" w:type="dxa"/>
            <w:shd w:val="solid" w:color="FFFFFF" w:fill="auto"/>
          </w:tcPr>
          <w:p w:rsidR="00246DB9" w:rsidRPr="00967E4E" w:rsidRDefault="00B37103" w:rsidP="006630D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B3710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Состав оценочной комиссии</w:t>
            </w:r>
            <w:r w:rsidR="00BD3A1D" w:rsidRPr="00967E4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</w:p>
        </w:tc>
      </w:tr>
      <w:tr w:rsidR="003C0DA0" w:rsidRPr="00112261" w:rsidTr="006630D7">
        <w:trPr>
          <w:trHeight w:val="432"/>
        </w:trPr>
        <w:tc>
          <w:tcPr>
            <w:tcW w:w="15198" w:type="dxa"/>
            <w:shd w:val="solid" w:color="FFFFFF" w:fill="auto"/>
            <w:vAlign w:val="center"/>
          </w:tcPr>
          <w:p w:rsidR="003C0DA0" w:rsidRPr="00D809CF" w:rsidRDefault="003C0DA0" w:rsidP="006B59B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D809CF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     </w:t>
            </w:r>
            <w:r w:rsidR="00B37103" w:rsidRPr="00B3710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Председатель комиссии </w:t>
            </w:r>
            <w:r w:rsidRPr="00D809CF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`               </w:t>
            </w:r>
            <w:r w:rsidR="00220FA7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B3710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="00B37103" w:rsidRPr="00B3710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Грант Мкртчян</w:t>
            </w:r>
          </w:p>
        </w:tc>
      </w:tr>
      <w:tr w:rsidR="003C0DA0" w:rsidRPr="001B0C78" w:rsidTr="006630D7">
        <w:trPr>
          <w:trHeight w:val="432"/>
        </w:trPr>
        <w:tc>
          <w:tcPr>
            <w:tcW w:w="15198" w:type="dxa"/>
            <w:shd w:val="solid" w:color="FFFFFF" w:fill="auto"/>
            <w:vAlign w:val="center"/>
          </w:tcPr>
          <w:p w:rsidR="00D809CF" w:rsidRPr="00B37103" w:rsidRDefault="00D809CF" w:rsidP="00D8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B3710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     </w:t>
            </w:r>
            <w:r w:rsidR="00B37103" w:rsidRPr="00B3710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Члены  комиссии </w:t>
            </w:r>
            <w:r w:rsidR="003C0DA0" w:rsidRPr="00B3710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`               </w:t>
            </w:r>
            <w:r w:rsidR="00B3710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        </w:t>
            </w:r>
            <w:r w:rsidR="00220FA7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B3710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="00B37103" w:rsidRPr="00B3710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Анаит Акобян</w:t>
            </w:r>
          </w:p>
          <w:p w:rsidR="003C0DA0" w:rsidRDefault="00BD3A1D" w:rsidP="002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B3710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="003C0DA0" w:rsidRPr="00B3710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="005C7950" w:rsidRPr="00B3710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                             </w:t>
            </w:r>
            <w:r w:rsidR="00B3710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                          </w:t>
            </w:r>
            <w:r w:rsidR="00B37103" w:rsidRPr="00B3710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Арман Ераносян</w:t>
            </w:r>
          </w:p>
          <w:p w:rsidR="001B0C78" w:rsidRPr="001B0C78" w:rsidRDefault="001B0C78" w:rsidP="002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</w:t>
            </w:r>
            <w:r w:rsidRPr="00B3710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Цолак Акопян</w:t>
            </w:r>
          </w:p>
        </w:tc>
      </w:tr>
      <w:tr w:rsidR="003C0DA0" w:rsidRPr="001B0C78" w:rsidTr="006630D7">
        <w:trPr>
          <w:trHeight w:val="403"/>
        </w:trPr>
        <w:tc>
          <w:tcPr>
            <w:tcW w:w="15198" w:type="dxa"/>
            <w:shd w:val="solid" w:color="FFFFFF" w:fill="auto"/>
            <w:vAlign w:val="center"/>
          </w:tcPr>
          <w:p w:rsidR="00D809CF" w:rsidRPr="00B37103" w:rsidRDefault="003C0DA0" w:rsidP="00D809CF">
            <w:pPr>
              <w:shd w:val="clear" w:color="auto" w:fill="FFFFFF"/>
              <w:ind w:right="489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B3710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="00B3710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    </w:t>
            </w:r>
            <w:r w:rsidR="00B37103" w:rsidRPr="00B3710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Секретарь </w:t>
            </w:r>
            <w:r w:rsidRPr="00B3710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`               </w:t>
            </w:r>
            <w:r w:rsidR="00B3710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                    </w:t>
            </w:r>
            <w:r w:rsidR="00B37103" w:rsidRPr="00B3710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Арсен Мелконян /секретарь/</w:t>
            </w:r>
          </w:p>
          <w:p w:rsidR="00220FA7" w:rsidRPr="00B37103" w:rsidRDefault="00B37103" w:rsidP="00D809CF">
            <w:pPr>
              <w:shd w:val="clear" w:color="auto" w:fill="FFFFFF"/>
              <w:ind w:right="489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    </w:t>
            </w:r>
          </w:p>
          <w:p w:rsidR="003C0DA0" w:rsidRPr="00D809CF" w:rsidRDefault="003C0DA0" w:rsidP="00EF44B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</w:pPr>
          </w:p>
          <w:p w:rsidR="006B59BC" w:rsidRPr="00967E4E" w:rsidRDefault="006B59BC" w:rsidP="005C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967E4E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    </w:t>
            </w:r>
          </w:p>
        </w:tc>
      </w:tr>
      <w:tr w:rsidR="00246DB9" w:rsidRPr="007B6DD2" w:rsidTr="006630D7">
        <w:trPr>
          <w:trHeight w:val="558"/>
        </w:trPr>
        <w:tc>
          <w:tcPr>
            <w:tcW w:w="15198" w:type="dxa"/>
            <w:shd w:val="solid" w:color="FFFFFF" w:fill="auto"/>
          </w:tcPr>
          <w:p w:rsidR="00246DB9" w:rsidRPr="00B37103" w:rsidRDefault="00E64367" w:rsidP="006630D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3710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1. </w:t>
            </w:r>
            <w:r w:rsidR="00B37103" w:rsidRPr="00B3710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Сведения об обоснованности характеристик предмета закупки, указанных в приглашении, с точки зрения требований обеспечения конкуренции и исключения дискриминации, предусмотренных законом</w:t>
            </w:r>
            <w:r w:rsidRPr="00B3710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246DB9" w:rsidRPr="007B6DD2" w:rsidTr="006630D7">
        <w:trPr>
          <w:trHeight w:val="347"/>
        </w:trPr>
        <w:tc>
          <w:tcPr>
            <w:tcW w:w="15198" w:type="dxa"/>
            <w:shd w:val="solid" w:color="FFFFFF" w:fill="auto"/>
          </w:tcPr>
          <w:p w:rsidR="00FF7E40" w:rsidRPr="00B37103" w:rsidRDefault="00B37103" w:rsidP="00220F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220F4C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ru-RU"/>
              </w:rPr>
              <w:t>1.1 Не предоставлены обоснования характеристик объекта закупки, определенных в приглашении на процедуру закупки под кодом ՀՀԿԳՄՍՆԷԱՃԱՊՁԲ-24</w:t>
            </w:r>
            <w:r w:rsidR="00AE2250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ru-RU"/>
              </w:rPr>
              <w:t>/94</w:t>
            </w:r>
            <w:r w:rsidRPr="00B37103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246DB9" w:rsidRPr="00E64367" w:rsidTr="006630D7">
        <w:trPr>
          <w:trHeight w:val="227"/>
        </w:trPr>
        <w:tc>
          <w:tcPr>
            <w:tcW w:w="15198" w:type="dxa"/>
            <w:shd w:val="solid" w:color="FFFFFF" w:fill="auto"/>
          </w:tcPr>
          <w:p w:rsidR="00246DB9" w:rsidRPr="00967E4E" w:rsidRDefault="00E64367" w:rsidP="006630D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967E4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="00B37103" w:rsidRPr="00B3710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Информация о заявителях</w:t>
            </w:r>
            <w:r w:rsidRPr="00967E4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46DB9" w:rsidRPr="004F48CF" w:rsidTr="006630D7">
        <w:trPr>
          <w:trHeight w:val="671"/>
        </w:trPr>
        <w:tc>
          <w:tcPr>
            <w:tcW w:w="15198" w:type="dxa"/>
            <w:shd w:val="solid" w:color="FFFFFF" w:fill="auto"/>
          </w:tcPr>
          <w:p w:rsidR="004F48CF" w:rsidRDefault="004F48CF" w:rsidP="004F4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B3710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2.1 </w:t>
            </w:r>
            <w:r w:rsidR="00B37103" w:rsidRPr="00B3710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На процедуру подала заявку следующая организация</w:t>
            </w:r>
            <w:r w:rsidRPr="00967E4E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.</w:t>
            </w:r>
          </w:p>
          <w:p w:rsidR="00C078C3" w:rsidRPr="00967E4E" w:rsidRDefault="00C078C3" w:rsidP="004F4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  <w:tbl>
            <w:tblPr>
              <w:tblStyle w:val="TableGrid"/>
              <w:tblW w:w="0" w:type="auto"/>
              <w:tblInd w:w="416" w:type="dxa"/>
              <w:tblLayout w:type="fixed"/>
              <w:tblLook w:val="04A0" w:firstRow="1" w:lastRow="0" w:firstColumn="1" w:lastColumn="0" w:noHBand="0" w:noVBand="1"/>
            </w:tblPr>
            <w:tblGrid>
              <w:gridCol w:w="761"/>
              <w:gridCol w:w="4318"/>
              <w:gridCol w:w="4819"/>
            </w:tblGrid>
            <w:tr w:rsidR="004F48CF" w:rsidRPr="007B6DD2" w:rsidTr="00AE2250">
              <w:trPr>
                <w:trHeight w:val="320"/>
              </w:trPr>
              <w:tc>
                <w:tcPr>
                  <w:tcW w:w="761" w:type="dxa"/>
                  <w:vAlign w:val="center"/>
                </w:tcPr>
                <w:p w:rsidR="004F48CF" w:rsidRPr="00B37103" w:rsidRDefault="00B37103" w:rsidP="004F48CF">
                  <w:pPr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</w:rPr>
                  </w:pPr>
                  <w:r w:rsidRPr="00B37103"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</w:rPr>
                    <w:t>П/Н</w:t>
                  </w:r>
                </w:p>
              </w:tc>
              <w:tc>
                <w:tcPr>
                  <w:tcW w:w="4318" w:type="dxa"/>
                  <w:vAlign w:val="center"/>
                </w:tcPr>
                <w:p w:rsidR="004F48CF" w:rsidRPr="00967E4E" w:rsidRDefault="00B37103" w:rsidP="004F48CF">
                  <w:pPr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hy-AM"/>
                    </w:rPr>
                  </w:pPr>
                  <w:r w:rsidRPr="00B37103"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hy-AM"/>
                    </w:rPr>
                    <w:t>Имена участников</w:t>
                  </w:r>
                </w:p>
              </w:tc>
              <w:tc>
                <w:tcPr>
                  <w:tcW w:w="4819" w:type="dxa"/>
                  <w:vAlign w:val="center"/>
                </w:tcPr>
                <w:p w:rsidR="004F48CF" w:rsidRPr="00967E4E" w:rsidRDefault="00B37103" w:rsidP="004F48CF">
                  <w:pPr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hy-AM"/>
                    </w:rPr>
                  </w:pPr>
                  <w:r w:rsidRPr="00B37103"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hy-AM"/>
                    </w:rPr>
                    <w:t>Электронная почта Адреса:</w:t>
                  </w:r>
                </w:p>
              </w:tc>
            </w:tr>
            <w:tr w:rsidR="004F48CF" w:rsidRPr="007B6DD2" w:rsidTr="00AE2250">
              <w:trPr>
                <w:trHeight w:val="320"/>
              </w:trPr>
              <w:tc>
                <w:tcPr>
                  <w:tcW w:w="761" w:type="dxa"/>
                  <w:vAlign w:val="center"/>
                </w:tcPr>
                <w:p w:rsidR="004F48CF" w:rsidRPr="00967E4E" w:rsidRDefault="004F48CF" w:rsidP="004F48CF">
                  <w:pPr>
                    <w:jc w:val="center"/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r w:rsidRPr="00967E4E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1</w:t>
                  </w:r>
                </w:p>
              </w:tc>
              <w:tc>
                <w:tcPr>
                  <w:tcW w:w="4318" w:type="dxa"/>
                  <w:vAlign w:val="center"/>
                </w:tcPr>
                <w:p w:rsidR="004F48CF" w:rsidRPr="00967E4E" w:rsidRDefault="00AE2250" w:rsidP="004F48CF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AE2250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Mega Brand LLC</w:t>
                  </w:r>
                </w:p>
              </w:tc>
              <w:tc>
                <w:tcPr>
                  <w:tcW w:w="4819" w:type="dxa"/>
                  <w:vAlign w:val="center"/>
                </w:tcPr>
                <w:p w:rsidR="004F48CF" w:rsidRPr="00967E4E" w:rsidRDefault="00AE2250" w:rsidP="00FF7E4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AE2250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megabrendllc@gmail.com</w:t>
                  </w:r>
                </w:p>
              </w:tc>
            </w:tr>
          </w:tbl>
          <w:p w:rsidR="00C078C3" w:rsidRDefault="00C078C3" w:rsidP="00C07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  <w:p w:rsidR="00C078C3" w:rsidRPr="00C078C3" w:rsidRDefault="00C078C3" w:rsidP="00C0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3</w:t>
            </w:r>
            <w:r w:rsidRPr="00C078C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. Данные о подготовке и подаче заявок, соответствии требованиям приглашения;</w:t>
            </w:r>
          </w:p>
          <w:p w:rsidR="00C078C3" w:rsidRPr="00C078C3" w:rsidRDefault="00C078C3" w:rsidP="00C07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3</w:t>
            </w:r>
            <w:r w:rsidRPr="00C078C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.1 </w:t>
            </w:r>
            <w:r w:rsidR="00891B2D" w:rsidRPr="00891B2D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Заявка, поданная Участником, подготовлена </w:t>
            </w:r>
            <w:r w:rsidR="00891B2D" w:rsidRPr="00891B2D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​​</w:t>
            </w:r>
            <w:r w:rsidR="00891B2D" w:rsidRPr="00891B2D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и подана в соответствии с требованиями приглашения.</w:t>
            </w:r>
            <w:r w:rsidRPr="00C078C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.</w:t>
            </w:r>
          </w:p>
          <w:p w:rsidR="00C078C3" w:rsidRDefault="00C078C3" w:rsidP="00C07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            </w:t>
            </w:r>
            <w:r w:rsidRPr="00C078C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1B0C78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Было принято решение: 4</w:t>
            </w:r>
            <w:r w:rsidRPr="00C078C3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 за, 0 против</w:t>
            </w:r>
            <w:r w:rsidRPr="00C078C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.</w:t>
            </w:r>
          </w:p>
          <w:p w:rsidR="000854C9" w:rsidRPr="00967E4E" w:rsidRDefault="00C078C3" w:rsidP="000854C9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4</w:t>
            </w:r>
            <w:r w:rsidR="000854C9" w:rsidRPr="00967E4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="00B37103" w:rsidRPr="00B3710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Цена, предложенная участником</w:t>
            </w:r>
            <w:r w:rsidR="000854C9" w:rsidRPr="00967E4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</w:p>
          <w:p w:rsidR="000854C9" w:rsidRPr="00967E4E" w:rsidRDefault="00C078C3" w:rsidP="000854C9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4</w:t>
            </w:r>
            <w:r w:rsidR="000854C9" w:rsidRPr="00967E4E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.1 </w:t>
            </w:r>
            <w:r w:rsidR="00B37103" w:rsidRPr="00B3710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Ценовые предложения, представленные участником по итогам реверсивного аукциона, проведенного в порядке </w:t>
            </w:r>
            <w:r w:rsidR="000854C9" w:rsidRPr="00967E4E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՝</w:t>
            </w:r>
          </w:p>
          <w:tbl>
            <w:tblPr>
              <w:tblpPr w:leftFromText="180" w:rightFromText="180" w:vertAnchor="text" w:tblpY="1"/>
              <w:tblOverlap w:val="never"/>
              <w:tblW w:w="15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1985"/>
              <w:gridCol w:w="2693"/>
              <w:gridCol w:w="2552"/>
              <w:gridCol w:w="2239"/>
              <w:gridCol w:w="2430"/>
              <w:gridCol w:w="3509"/>
            </w:tblGrid>
            <w:tr w:rsidR="00B37103" w:rsidRPr="00967E4E" w:rsidTr="0039499A">
              <w:trPr>
                <w:trHeight w:val="549"/>
              </w:trPr>
              <w:tc>
                <w:tcPr>
                  <w:tcW w:w="562" w:type="dxa"/>
                  <w:vMerge w:val="restart"/>
                  <w:shd w:val="solid" w:color="FFFFFF" w:fill="auto"/>
                </w:tcPr>
                <w:p w:rsidR="00B37103" w:rsidRPr="00C078C3" w:rsidRDefault="00B37103" w:rsidP="00B371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:rsidR="00B37103" w:rsidRPr="00C078C3" w:rsidRDefault="00B37103" w:rsidP="00B371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:rsidR="00B37103" w:rsidRPr="00B37103" w:rsidRDefault="00B37103" w:rsidP="00B371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</w:rPr>
                  </w:pPr>
                  <w:r w:rsidRPr="00B37103"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</w:rPr>
                    <w:t>№</w:t>
                  </w:r>
                </w:p>
                <w:p w:rsidR="00B37103" w:rsidRPr="00B37103" w:rsidRDefault="00B37103" w:rsidP="00B371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B37103"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</w:rPr>
                    <w:t>лота</w:t>
                  </w:r>
                  <w:proofErr w:type="spellEnd"/>
                </w:p>
              </w:tc>
              <w:tc>
                <w:tcPr>
                  <w:tcW w:w="1985" w:type="dxa"/>
                  <w:vMerge w:val="restart"/>
                  <w:shd w:val="solid" w:color="FFFFFF" w:fill="auto"/>
                </w:tcPr>
                <w:p w:rsidR="00B37103" w:rsidRPr="00C078C3" w:rsidRDefault="00B37103" w:rsidP="00B371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:rsidR="00B37103" w:rsidRPr="00C078C3" w:rsidRDefault="00B37103" w:rsidP="00B371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:rsidR="00B37103" w:rsidRPr="00B37103" w:rsidRDefault="00B37103" w:rsidP="00B371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B37103"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  <w:t>Ориенти-ровочная цена, драм РА</w:t>
                  </w:r>
                </w:p>
              </w:tc>
              <w:tc>
                <w:tcPr>
                  <w:tcW w:w="5245" w:type="dxa"/>
                  <w:gridSpan w:val="2"/>
                  <w:tcBorders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B37103" w:rsidRPr="00967E4E" w:rsidRDefault="00B37103" w:rsidP="00B371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</w:rPr>
                  </w:pPr>
                  <w:r w:rsidRPr="00B37103"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hy-AM"/>
                    </w:rPr>
                    <w:t>Имена участников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solid" w:color="FFFFFF" w:fill="auto"/>
                  <w:vAlign w:val="center"/>
                </w:tcPr>
                <w:p w:rsidR="00B37103" w:rsidRPr="00967E4E" w:rsidRDefault="00B37103" w:rsidP="00B371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B37103" w:rsidRPr="00967E4E" w:rsidRDefault="00B37103" w:rsidP="00B371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B37103" w:rsidRPr="00967E4E" w:rsidRDefault="00B37103" w:rsidP="00B371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854C9" w:rsidRPr="00967E4E" w:rsidTr="0045347A">
              <w:trPr>
                <w:gridAfter w:val="2"/>
                <w:wAfter w:w="5939" w:type="dxa"/>
                <w:cantSplit/>
                <w:trHeight w:val="425"/>
              </w:trPr>
              <w:tc>
                <w:tcPr>
                  <w:tcW w:w="562" w:type="dxa"/>
                  <w:vMerge/>
                  <w:shd w:val="solid" w:color="FFFFFF" w:fill="auto"/>
                </w:tcPr>
                <w:p w:rsidR="000854C9" w:rsidRPr="00967E4E" w:rsidRDefault="000854C9" w:rsidP="000854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solid" w:color="FFFFFF" w:fill="auto"/>
                </w:tcPr>
                <w:p w:rsidR="000854C9" w:rsidRPr="00967E4E" w:rsidRDefault="000854C9" w:rsidP="000854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854C9" w:rsidRPr="00967E4E" w:rsidRDefault="00AE2250" w:rsidP="000854C9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AE2250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Mega Brand LLC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0854C9" w:rsidRPr="00967E4E" w:rsidRDefault="000854C9" w:rsidP="000854C9">
                  <w:pPr>
                    <w:spacing w:after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</w:tr>
            <w:tr w:rsidR="000854C9" w:rsidRPr="007B6DD2" w:rsidTr="0045347A">
              <w:trPr>
                <w:gridAfter w:val="2"/>
                <w:wAfter w:w="5939" w:type="dxa"/>
                <w:trHeight w:val="295"/>
              </w:trPr>
              <w:tc>
                <w:tcPr>
                  <w:tcW w:w="562" w:type="dxa"/>
                  <w:vMerge/>
                  <w:shd w:val="solid" w:color="FFFFFF" w:fill="auto"/>
                </w:tcPr>
                <w:p w:rsidR="000854C9" w:rsidRPr="00967E4E" w:rsidRDefault="000854C9" w:rsidP="000854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985" w:type="dxa"/>
                  <w:vMerge/>
                  <w:shd w:val="solid" w:color="FFFFFF" w:fill="auto"/>
                </w:tcPr>
                <w:p w:rsidR="000854C9" w:rsidRPr="00967E4E" w:rsidRDefault="000854C9" w:rsidP="000854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854C9" w:rsidRPr="00967E4E" w:rsidRDefault="00B37103" w:rsidP="000854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 xml:space="preserve">    </w:t>
                  </w:r>
                  <w:r w:rsidRPr="00A765A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Предложенные окончательные цены, драмов РА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solid" w:color="FFFFFF" w:fill="auto"/>
                  <w:vAlign w:val="center"/>
                </w:tcPr>
                <w:p w:rsidR="000854C9" w:rsidRPr="00967E4E" w:rsidRDefault="000854C9" w:rsidP="000854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0854C9" w:rsidRPr="00967E4E" w:rsidTr="0045347A">
              <w:trPr>
                <w:gridAfter w:val="3"/>
                <w:wAfter w:w="8178" w:type="dxa"/>
                <w:cantSplit/>
                <w:trHeight w:val="552"/>
              </w:trPr>
              <w:tc>
                <w:tcPr>
                  <w:tcW w:w="562" w:type="dxa"/>
                  <w:vMerge/>
                  <w:shd w:val="solid" w:color="FFFFFF" w:fill="auto"/>
                </w:tcPr>
                <w:p w:rsidR="000854C9" w:rsidRPr="00967E4E" w:rsidRDefault="000854C9" w:rsidP="000854C9">
                  <w:pPr>
                    <w:spacing w:after="0"/>
                    <w:jc w:val="both"/>
                    <w:rPr>
                      <w:rFonts w:ascii="GHEA Grapalat" w:hAnsi="GHEA Grapalat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985" w:type="dxa"/>
                  <w:vMerge/>
                  <w:shd w:val="solid" w:color="FFFFFF" w:fill="auto"/>
                  <w:vAlign w:val="center"/>
                </w:tcPr>
                <w:p w:rsidR="000854C9" w:rsidRPr="00967E4E" w:rsidRDefault="000854C9" w:rsidP="000854C9">
                  <w:pPr>
                    <w:spacing w:after="0"/>
                    <w:jc w:val="both"/>
                    <w:rPr>
                      <w:rFonts w:ascii="GHEA Grapalat" w:hAnsi="GHEA Grapalat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2693" w:type="dxa"/>
                  <w:shd w:val="solid" w:color="FFFFFF" w:fill="auto"/>
                  <w:vAlign w:val="center"/>
                </w:tcPr>
                <w:p w:rsidR="000854C9" w:rsidRPr="00967E4E" w:rsidRDefault="00B37103" w:rsidP="000854C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7" w:right="-40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  <w:t>без НДС</w:t>
                  </w:r>
                </w:p>
              </w:tc>
              <w:tc>
                <w:tcPr>
                  <w:tcW w:w="2552" w:type="dxa"/>
                  <w:shd w:val="solid" w:color="FFFFFF" w:fill="auto"/>
                  <w:vAlign w:val="center"/>
                </w:tcPr>
                <w:p w:rsidR="000854C9" w:rsidRPr="00967E4E" w:rsidRDefault="00B37103" w:rsidP="000854C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7" w:right="-40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  <w:t>включая НДС</w:t>
                  </w:r>
                </w:p>
              </w:tc>
            </w:tr>
            <w:tr w:rsidR="000854C9" w:rsidRPr="00967E4E" w:rsidTr="0045347A">
              <w:trPr>
                <w:gridAfter w:val="3"/>
                <w:wAfter w:w="8178" w:type="dxa"/>
                <w:cantSplit/>
                <w:trHeight w:val="363"/>
              </w:trPr>
              <w:tc>
                <w:tcPr>
                  <w:tcW w:w="562" w:type="dxa"/>
                  <w:shd w:val="solid" w:color="FFFFFF" w:fill="auto"/>
                </w:tcPr>
                <w:p w:rsidR="000854C9" w:rsidRPr="00967E4E" w:rsidRDefault="000854C9" w:rsidP="000854C9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color w:val="37474F"/>
                      <w:sz w:val="20"/>
                      <w:szCs w:val="20"/>
                      <w:shd w:val="clear" w:color="auto" w:fill="FFFFFF"/>
                    </w:rPr>
                  </w:pPr>
                  <w:r w:rsidRPr="00967E4E">
                    <w:rPr>
                      <w:rFonts w:ascii="GHEA Grapalat" w:hAnsi="GHEA Grapalat"/>
                      <w:b/>
                      <w:color w:val="37474F"/>
                      <w:sz w:val="20"/>
                      <w:szCs w:val="2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985" w:type="dxa"/>
                  <w:shd w:val="solid" w:color="FFFFFF" w:fill="auto"/>
                  <w:vAlign w:val="center"/>
                </w:tcPr>
                <w:p w:rsidR="000854C9" w:rsidRPr="00967E4E" w:rsidRDefault="00AE2250" w:rsidP="000854C9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AE2250">
                    <w:rPr>
                      <w:rFonts w:ascii="GHEA Grapalat" w:hAnsi="GHEA Grapalat"/>
                      <w:sz w:val="20"/>
                      <w:szCs w:val="20"/>
                    </w:rPr>
                    <w:t>39940000</w:t>
                  </w:r>
                </w:p>
              </w:tc>
              <w:tc>
                <w:tcPr>
                  <w:tcW w:w="2693" w:type="dxa"/>
                  <w:shd w:val="solid" w:color="FFFFFF" w:fill="auto"/>
                  <w:vAlign w:val="center"/>
                </w:tcPr>
                <w:p w:rsidR="000854C9" w:rsidRPr="00967E4E" w:rsidRDefault="00AE2250" w:rsidP="000854C9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AE2250">
                    <w:rPr>
                      <w:rFonts w:ascii="GHEA Grapalat" w:hAnsi="GHEA Grapalat"/>
                      <w:sz w:val="20"/>
                      <w:szCs w:val="20"/>
                    </w:rPr>
                    <w:t>48510000</w:t>
                  </w:r>
                </w:p>
              </w:tc>
              <w:tc>
                <w:tcPr>
                  <w:tcW w:w="2552" w:type="dxa"/>
                  <w:shd w:val="clear" w:color="auto" w:fill="FFFFFF"/>
                  <w:vAlign w:val="center"/>
                </w:tcPr>
                <w:p w:rsidR="000854C9" w:rsidRPr="00967E4E" w:rsidRDefault="00AE2250" w:rsidP="00220F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AE2250">
                    <w:rPr>
                      <w:rFonts w:ascii="GHEA Grapalat" w:hAnsi="GHEA Grapalat"/>
                      <w:sz w:val="20"/>
                      <w:szCs w:val="20"/>
                    </w:rPr>
                    <w:t>48510000</w:t>
                  </w:r>
                </w:p>
              </w:tc>
            </w:tr>
          </w:tbl>
          <w:p w:rsidR="00246DB9" w:rsidRPr="00967E4E" w:rsidRDefault="00246DB9" w:rsidP="00663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</w:pPr>
          </w:p>
        </w:tc>
      </w:tr>
      <w:tr w:rsidR="006630D7" w:rsidRPr="007B6DD2" w:rsidTr="006630D7">
        <w:trPr>
          <w:trHeight w:val="105"/>
        </w:trPr>
        <w:tc>
          <w:tcPr>
            <w:tcW w:w="15198" w:type="dxa"/>
            <w:shd w:val="solid" w:color="FFFFFF" w:fill="auto"/>
          </w:tcPr>
          <w:p w:rsidR="007B199E" w:rsidRPr="00967E4E" w:rsidRDefault="00C078C3" w:rsidP="007B199E">
            <w:pPr>
              <w:shd w:val="clear" w:color="auto" w:fill="FFFFFF"/>
              <w:spacing w:before="60" w:after="60" w:line="240" w:lineRule="auto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5</w:t>
            </w:r>
            <w:r w:rsidR="007B199E" w:rsidRPr="00967E4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="00B37103" w:rsidRPr="00B37103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Данные об отклоненных участниках</w:t>
            </w:r>
            <w:r w:rsidR="00967E4E" w:rsidRPr="00967E4E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.</w:t>
            </w:r>
          </w:p>
          <w:p w:rsidR="007B199E" w:rsidRPr="00967E4E" w:rsidRDefault="00C078C3" w:rsidP="00663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5</w:t>
            </w:r>
            <w:r w:rsidR="007B199E" w:rsidRPr="00967E4E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.1 </w:t>
            </w:r>
            <w:r w:rsidR="00B37103" w:rsidRPr="00B3710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Заявки, поданные </w:t>
            </w:r>
            <w:r w:rsidR="00AE2250" w:rsidRPr="00AE225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Mega Brand LLC</w:t>
            </w:r>
            <w:r w:rsidR="00B37103" w:rsidRPr="00B3710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были отклонены системой по причине превышения расчетной цены.</w:t>
            </w:r>
          </w:p>
          <w:p w:rsidR="007B199E" w:rsidRPr="00967E4E" w:rsidRDefault="007B199E" w:rsidP="007B1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</w:pPr>
            <w:r w:rsidRPr="00967E4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                </w:t>
            </w:r>
            <w:r w:rsidR="00B37103" w:rsidRPr="00B3710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Было принято решение: </w:t>
            </w:r>
            <w:r w:rsidR="001B0C78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4</w:t>
            </w:r>
            <w:r w:rsidR="00B37103" w:rsidRPr="00B3710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 за, 0 против.</w:t>
            </w:r>
          </w:p>
          <w:p w:rsidR="00967E4E" w:rsidRPr="00967E4E" w:rsidRDefault="00967E4E" w:rsidP="00663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:rsidR="00967E4E" w:rsidRPr="00967E4E" w:rsidRDefault="00C078C3" w:rsidP="00967E4E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6</w:t>
            </w:r>
            <w:r w:rsidR="00967E4E" w:rsidRPr="00967E4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="00B37103" w:rsidRPr="00B3710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Объявляем процесс покупки</w:t>
            </w:r>
            <w:r w:rsidR="00967E4E" w:rsidRPr="00967E4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</w:p>
          <w:p w:rsidR="00967E4E" w:rsidRPr="00967E4E" w:rsidRDefault="00C078C3" w:rsidP="00967E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6</w:t>
            </w:r>
            <w:r w:rsidR="00967E4E" w:rsidRPr="00967E4E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.1 </w:t>
            </w:r>
            <w:r w:rsidR="00220F4C" w:rsidRPr="00220F4C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На основании пункта 1 части 1 статьи 37 Закона Республики Армения "О закупках" признать процедуру закупки недействительной на том основании, что ни одно из предложений не соответствует условиям приглашения.</w:t>
            </w:r>
            <w:r w:rsidR="00967E4E" w:rsidRPr="00967E4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:rsidR="00967E4E" w:rsidRPr="00967E4E" w:rsidRDefault="00220F4C" w:rsidP="00967E4E">
            <w:pPr>
              <w:shd w:val="clear" w:color="auto" w:fill="FFFFFF"/>
              <w:spacing w:after="0"/>
              <w:ind w:firstLine="708"/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</w:pPr>
            <w:r w:rsidRPr="00220F4C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Было принято решение: </w:t>
            </w:r>
            <w:r w:rsidR="001B0C78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4</w:t>
            </w:r>
            <w:r w:rsidRPr="00220F4C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за, 0 против.</w:t>
            </w:r>
          </w:p>
          <w:p w:rsidR="00967E4E" w:rsidRPr="00967E4E" w:rsidRDefault="00967E4E" w:rsidP="00967E4E">
            <w:pPr>
              <w:shd w:val="clear" w:color="auto" w:fill="FFFFFF"/>
              <w:spacing w:after="0"/>
              <w:ind w:firstLine="708"/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</w:pPr>
          </w:p>
          <w:p w:rsidR="00220F4C" w:rsidRPr="00220F4C" w:rsidRDefault="00967E4E" w:rsidP="00220F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 w:rsidRPr="00967E4E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="00C078C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6</w:t>
            </w:r>
            <w:r w:rsidRPr="00967E4E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.2 </w:t>
            </w:r>
            <w:r w:rsidR="00220F4C" w:rsidRPr="00220F4C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Опубликовать заявление о невыполнении процедуры и в соответствии со статьей 10 Закона РА «О закупках» установить период бездействия со дня, следующего за днем </w:t>
            </w:r>
            <w:r w:rsidR="00220F4C" w:rsidRPr="00220F4C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​​</w:t>
            </w:r>
            <w:r w:rsidR="00220F4C" w:rsidRPr="00220F4C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публикации</w:t>
            </w:r>
            <w:r w:rsidR="00220F4C" w:rsidRPr="00220F4C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220F4C" w:rsidRPr="00220F4C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заявления</w:t>
            </w:r>
            <w:r w:rsidR="00220F4C" w:rsidRPr="00220F4C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220F4C" w:rsidRPr="00220F4C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о</w:t>
            </w:r>
            <w:r w:rsidR="00220F4C" w:rsidRPr="00220F4C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220F4C" w:rsidRPr="00220F4C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невыполнении</w:t>
            </w:r>
            <w:r w:rsidR="00220F4C" w:rsidRPr="00220F4C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220F4C" w:rsidRPr="00220F4C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процедуры</w:t>
            </w:r>
            <w:r w:rsidR="00220F4C" w:rsidRPr="00220F4C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, </w:t>
            </w:r>
            <w:r w:rsidR="00220F4C" w:rsidRPr="00220F4C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до</w:t>
            </w:r>
            <w:r w:rsidR="00220F4C" w:rsidRPr="00220F4C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10-</w:t>
            </w:r>
            <w:r w:rsidR="00220F4C" w:rsidRPr="00220F4C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й</w:t>
            </w:r>
            <w:r w:rsidR="00220F4C" w:rsidRPr="00220F4C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220F4C" w:rsidRPr="00220F4C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календарный</w:t>
            </w:r>
            <w:r w:rsidR="00220F4C" w:rsidRPr="00220F4C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220F4C" w:rsidRPr="00220F4C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день</w:t>
            </w:r>
            <w:r w:rsidR="00220F4C" w:rsidRPr="00220F4C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220F4C" w:rsidRPr="00220F4C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включительно</w:t>
            </w:r>
          </w:p>
          <w:p w:rsidR="00967E4E" w:rsidRPr="00967E4E" w:rsidRDefault="00220F4C" w:rsidP="00220F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 w:rsidRPr="00220F4C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период</w:t>
            </w:r>
            <w:r w:rsidR="00967E4E" w:rsidRPr="00967E4E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:</w:t>
            </w:r>
          </w:p>
          <w:p w:rsidR="00967E4E" w:rsidRPr="00967E4E" w:rsidRDefault="00967E4E" w:rsidP="00967E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967E4E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         </w:t>
            </w:r>
            <w:r w:rsidR="001B0C78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Было принято решение: 4</w:t>
            </w:r>
            <w:r w:rsidR="00220F4C" w:rsidRPr="00220F4C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за, 0 против.</w:t>
            </w:r>
          </w:p>
          <w:p w:rsidR="00967E4E" w:rsidRPr="00967E4E" w:rsidRDefault="00967E4E" w:rsidP="00663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:rsidR="00967E4E" w:rsidRDefault="00967E4E" w:rsidP="00663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:rsidR="00220F4C" w:rsidRPr="00967E4E" w:rsidRDefault="00220F4C" w:rsidP="00663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Оценочная комиссия</w:t>
            </w:r>
            <w:r w:rsidRPr="00A765AF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 xml:space="preserve"> электронного аукциона под кодом </w:t>
            </w:r>
            <w:r w:rsidRPr="00220F4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ՀՀԿԳՄՍՆԷԱՃԱՊՁԲ-24/</w:t>
            </w:r>
            <w:r w:rsidR="00AE225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94</w:t>
            </w:r>
          </w:p>
          <w:p w:rsidR="00967E4E" w:rsidRPr="00967E4E" w:rsidRDefault="00967E4E" w:rsidP="00663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6630D7" w:rsidRPr="007B6DD2" w:rsidTr="006630D7">
        <w:trPr>
          <w:trHeight w:val="186"/>
        </w:trPr>
        <w:tc>
          <w:tcPr>
            <w:tcW w:w="15198" w:type="dxa"/>
            <w:shd w:val="solid" w:color="FFFFFF" w:fill="auto"/>
          </w:tcPr>
          <w:p w:rsidR="006630D7" w:rsidRPr="007B199E" w:rsidRDefault="006630D7" w:rsidP="007B1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6630D7" w:rsidRPr="007B6DD2" w:rsidTr="006630D7">
        <w:trPr>
          <w:trHeight w:val="68"/>
        </w:trPr>
        <w:tc>
          <w:tcPr>
            <w:tcW w:w="15198" w:type="dxa"/>
            <w:shd w:val="solid" w:color="FFFFFF" w:fill="auto"/>
          </w:tcPr>
          <w:p w:rsidR="007B199E" w:rsidRPr="0045347A" w:rsidRDefault="007B199E" w:rsidP="006B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</w:tbl>
    <w:p w:rsidR="00246DB9" w:rsidRPr="00911BFE" w:rsidRDefault="00246DB9" w:rsidP="00922650">
      <w:pPr>
        <w:rPr>
          <w:rFonts w:ascii="Sylfaen" w:hAnsi="Sylfaen"/>
          <w:lang w:val="hy-AM"/>
        </w:rPr>
      </w:pPr>
    </w:p>
    <w:sectPr w:rsidR="00246DB9" w:rsidRPr="00911BFE" w:rsidSect="006630D7">
      <w:pgSz w:w="15840" w:h="12240" w:orient="landscape"/>
      <w:pgMar w:top="270" w:right="45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767E3E"/>
    <w:multiLevelType w:val="multilevel"/>
    <w:tmpl w:val="E6A60396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">
    <w:nsid w:val="0A7726B8"/>
    <w:multiLevelType w:val="hybridMultilevel"/>
    <w:tmpl w:val="32FE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E648A"/>
    <w:multiLevelType w:val="hybridMultilevel"/>
    <w:tmpl w:val="2FEE2A92"/>
    <w:lvl w:ilvl="0" w:tplc="55D65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46020D"/>
    <w:multiLevelType w:val="multilevel"/>
    <w:tmpl w:val="AD784E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23405B9"/>
    <w:multiLevelType w:val="multilevel"/>
    <w:tmpl w:val="4E824FEC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170E3"/>
    <w:rsid w:val="000464CC"/>
    <w:rsid w:val="0005156B"/>
    <w:rsid w:val="00067602"/>
    <w:rsid w:val="000854C9"/>
    <w:rsid w:val="000878E6"/>
    <w:rsid w:val="000944B0"/>
    <w:rsid w:val="000A0AE7"/>
    <w:rsid w:val="000B166E"/>
    <w:rsid w:val="000B2DE2"/>
    <w:rsid w:val="000B5F73"/>
    <w:rsid w:val="000C23C3"/>
    <w:rsid w:val="000C2C03"/>
    <w:rsid w:val="000C7455"/>
    <w:rsid w:val="000C7C5A"/>
    <w:rsid w:val="000D128B"/>
    <w:rsid w:val="000D3708"/>
    <w:rsid w:val="000D6813"/>
    <w:rsid w:val="000E3346"/>
    <w:rsid w:val="000E558E"/>
    <w:rsid w:val="000F4F44"/>
    <w:rsid w:val="00107ACD"/>
    <w:rsid w:val="00112261"/>
    <w:rsid w:val="00120A1A"/>
    <w:rsid w:val="00132F52"/>
    <w:rsid w:val="00136BA1"/>
    <w:rsid w:val="00147552"/>
    <w:rsid w:val="00150898"/>
    <w:rsid w:val="00157AE0"/>
    <w:rsid w:val="0016582F"/>
    <w:rsid w:val="00166BF2"/>
    <w:rsid w:val="00177477"/>
    <w:rsid w:val="001848DD"/>
    <w:rsid w:val="0018517E"/>
    <w:rsid w:val="00190473"/>
    <w:rsid w:val="0019070E"/>
    <w:rsid w:val="001928A4"/>
    <w:rsid w:val="00193A2B"/>
    <w:rsid w:val="001A6BD6"/>
    <w:rsid w:val="001B0C78"/>
    <w:rsid w:val="001B2C42"/>
    <w:rsid w:val="001C6EDF"/>
    <w:rsid w:val="001D4C16"/>
    <w:rsid w:val="001E7676"/>
    <w:rsid w:val="001E7EBE"/>
    <w:rsid w:val="001F43DA"/>
    <w:rsid w:val="001F5EBD"/>
    <w:rsid w:val="00211569"/>
    <w:rsid w:val="00220F4C"/>
    <w:rsid w:val="00220FA7"/>
    <w:rsid w:val="0022309C"/>
    <w:rsid w:val="002237E4"/>
    <w:rsid w:val="00246DB9"/>
    <w:rsid w:val="002548C7"/>
    <w:rsid w:val="0026129E"/>
    <w:rsid w:val="00262A06"/>
    <w:rsid w:val="002814AC"/>
    <w:rsid w:val="002A5532"/>
    <w:rsid w:val="002A7D6E"/>
    <w:rsid w:val="002D08BF"/>
    <w:rsid w:val="00301686"/>
    <w:rsid w:val="0032026F"/>
    <w:rsid w:val="00343D19"/>
    <w:rsid w:val="00347E21"/>
    <w:rsid w:val="0037131F"/>
    <w:rsid w:val="003A4C7F"/>
    <w:rsid w:val="003A7183"/>
    <w:rsid w:val="003B0AE0"/>
    <w:rsid w:val="003B70C9"/>
    <w:rsid w:val="003B7428"/>
    <w:rsid w:val="003C0DA0"/>
    <w:rsid w:val="003C1E2E"/>
    <w:rsid w:val="003C3C10"/>
    <w:rsid w:val="004023DD"/>
    <w:rsid w:val="00405A18"/>
    <w:rsid w:val="0041792D"/>
    <w:rsid w:val="00417D7A"/>
    <w:rsid w:val="00420EBC"/>
    <w:rsid w:val="00423BE7"/>
    <w:rsid w:val="00446E1F"/>
    <w:rsid w:val="0045347A"/>
    <w:rsid w:val="0046660A"/>
    <w:rsid w:val="00470280"/>
    <w:rsid w:val="0049307C"/>
    <w:rsid w:val="004C2CF4"/>
    <w:rsid w:val="004D0B4B"/>
    <w:rsid w:val="004E43E9"/>
    <w:rsid w:val="004E7F6D"/>
    <w:rsid w:val="004F48CF"/>
    <w:rsid w:val="00501049"/>
    <w:rsid w:val="0050272E"/>
    <w:rsid w:val="00502FA4"/>
    <w:rsid w:val="00506501"/>
    <w:rsid w:val="00515500"/>
    <w:rsid w:val="00541A80"/>
    <w:rsid w:val="00550920"/>
    <w:rsid w:val="005533F5"/>
    <w:rsid w:val="00560D1B"/>
    <w:rsid w:val="00572033"/>
    <w:rsid w:val="00574F81"/>
    <w:rsid w:val="00583A98"/>
    <w:rsid w:val="00583AE4"/>
    <w:rsid w:val="00596BB2"/>
    <w:rsid w:val="00596FAB"/>
    <w:rsid w:val="005A652A"/>
    <w:rsid w:val="005C7950"/>
    <w:rsid w:val="005D3E0D"/>
    <w:rsid w:val="005D6ECB"/>
    <w:rsid w:val="005D7C78"/>
    <w:rsid w:val="005F181A"/>
    <w:rsid w:val="006072B2"/>
    <w:rsid w:val="00611ADB"/>
    <w:rsid w:val="0061479E"/>
    <w:rsid w:val="006229A8"/>
    <w:rsid w:val="006461AF"/>
    <w:rsid w:val="006466C9"/>
    <w:rsid w:val="00647C8D"/>
    <w:rsid w:val="00654E59"/>
    <w:rsid w:val="006630D7"/>
    <w:rsid w:val="006644FA"/>
    <w:rsid w:val="006658D1"/>
    <w:rsid w:val="00667189"/>
    <w:rsid w:val="006738EA"/>
    <w:rsid w:val="00680053"/>
    <w:rsid w:val="0069272E"/>
    <w:rsid w:val="00695683"/>
    <w:rsid w:val="00695F25"/>
    <w:rsid w:val="00696F1E"/>
    <w:rsid w:val="006A5E72"/>
    <w:rsid w:val="006A695F"/>
    <w:rsid w:val="006B2D85"/>
    <w:rsid w:val="006B3357"/>
    <w:rsid w:val="006B59BC"/>
    <w:rsid w:val="006B6D48"/>
    <w:rsid w:val="006D6AB5"/>
    <w:rsid w:val="00700E00"/>
    <w:rsid w:val="00703E22"/>
    <w:rsid w:val="0072089D"/>
    <w:rsid w:val="0073086D"/>
    <w:rsid w:val="00735769"/>
    <w:rsid w:val="007458BE"/>
    <w:rsid w:val="00747BB3"/>
    <w:rsid w:val="007633A5"/>
    <w:rsid w:val="00767FDE"/>
    <w:rsid w:val="0078160F"/>
    <w:rsid w:val="00795285"/>
    <w:rsid w:val="007A2C36"/>
    <w:rsid w:val="007B0CC6"/>
    <w:rsid w:val="007B199E"/>
    <w:rsid w:val="007B2DA4"/>
    <w:rsid w:val="007B3700"/>
    <w:rsid w:val="007B526D"/>
    <w:rsid w:val="007B6DD2"/>
    <w:rsid w:val="007C02D3"/>
    <w:rsid w:val="007C207A"/>
    <w:rsid w:val="007F15EC"/>
    <w:rsid w:val="007F2E03"/>
    <w:rsid w:val="007F4AD4"/>
    <w:rsid w:val="007F70BA"/>
    <w:rsid w:val="008051FA"/>
    <w:rsid w:val="00811277"/>
    <w:rsid w:val="00821DBC"/>
    <w:rsid w:val="0082730E"/>
    <w:rsid w:val="008344CB"/>
    <w:rsid w:val="008669EB"/>
    <w:rsid w:val="00872880"/>
    <w:rsid w:val="00891B2D"/>
    <w:rsid w:val="008D0E4D"/>
    <w:rsid w:val="008E1DB2"/>
    <w:rsid w:val="00911BFE"/>
    <w:rsid w:val="009205AA"/>
    <w:rsid w:val="00922650"/>
    <w:rsid w:val="00932BEA"/>
    <w:rsid w:val="009335E2"/>
    <w:rsid w:val="00937B8D"/>
    <w:rsid w:val="00962B35"/>
    <w:rsid w:val="00967E4E"/>
    <w:rsid w:val="00991CC4"/>
    <w:rsid w:val="009A0502"/>
    <w:rsid w:val="009B3499"/>
    <w:rsid w:val="009C454F"/>
    <w:rsid w:val="009D793E"/>
    <w:rsid w:val="009E046C"/>
    <w:rsid w:val="00A00521"/>
    <w:rsid w:val="00A00548"/>
    <w:rsid w:val="00A05929"/>
    <w:rsid w:val="00A17288"/>
    <w:rsid w:val="00A22E22"/>
    <w:rsid w:val="00A25643"/>
    <w:rsid w:val="00A47C74"/>
    <w:rsid w:val="00A55BCF"/>
    <w:rsid w:val="00A83EAB"/>
    <w:rsid w:val="00A86625"/>
    <w:rsid w:val="00A87EA3"/>
    <w:rsid w:val="00A940F8"/>
    <w:rsid w:val="00A95850"/>
    <w:rsid w:val="00A97052"/>
    <w:rsid w:val="00A97642"/>
    <w:rsid w:val="00AA2AE5"/>
    <w:rsid w:val="00AB126F"/>
    <w:rsid w:val="00AB40BA"/>
    <w:rsid w:val="00AB578E"/>
    <w:rsid w:val="00AC6B04"/>
    <w:rsid w:val="00AC7E4D"/>
    <w:rsid w:val="00AD00B2"/>
    <w:rsid w:val="00AE2250"/>
    <w:rsid w:val="00AE4F0A"/>
    <w:rsid w:val="00AF51FA"/>
    <w:rsid w:val="00AF640C"/>
    <w:rsid w:val="00B164B6"/>
    <w:rsid w:val="00B21CB1"/>
    <w:rsid w:val="00B27E76"/>
    <w:rsid w:val="00B37103"/>
    <w:rsid w:val="00B5566F"/>
    <w:rsid w:val="00B7789B"/>
    <w:rsid w:val="00B80D6A"/>
    <w:rsid w:val="00B82792"/>
    <w:rsid w:val="00BA152D"/>
    <w:rsid w:val="00BA4914"/>
    <w:rsid w:val="00BA57CB"/>
    <w:rsid w:val="00BB0B1C"/>
    <w:rsid w:val="00BB2AD8"/>
    <w:rsid w:val="00BB71B0"/>
    <w:rsid w:val="00BC5A81"/>
    <w:rsid w:val="00BD3A1D"/>
    <w:rsid w:val="00BE0149"/>
    <w:rsid w:val="00BE7EEB"/>
    <w:rsid w:val="00BF6582"/>
    <w:rsid w:val="00BF7574"/>
    <w:rsid w:val="00C078C3"/>
    <w:rsid w:val="00C15B40"/>
    <w:rsid w:val="00C240F7"/>
    <w:rsid w:val="00C33363"/>
    <w:rsid w:val="00C3678A"/>
    <w:rsid w:val="00C55098"/>
    <w:rsid w:val="00C64CC9"/>
    <w:rsid w:val="00C7043E"/>
    <w:rsid w:val="00C72C7E"/>
    <w:rsid w:val="00C763BA"/>
    <w:rsid w:val="00C90DC9"/>
    <w:rsid w:val="00C958AC"/>
    <w:rsid w:val="00CA47F3"/>
    <w:rsid w:val="00CC4FED"/>
    <w:rsid w:val="00CD5F59"/>
    <w:rsid w:val="00CE2C22"/>
    <w:rsid w:val="00CE6160"/>
    <w:rsid w:val="00CE6234"/>
    <w:rsid w:val="00CE6A01"/>
    <w:rsid w:val="00CE7AA6"/>
    <w:rsid w:val="00CF0335"/>
    <w:rsid w:val="00D1102E"/>
    <w:rsid w:val="00D31AF7"/>
    <w:rsid w:val="00D809CF"/>
    <w:rsid w:val="00D9608F"/>
    <w:rsid w:val="00DC040B"/>
    <w:rsid w:val="00DC32FB"/>
    <w:rsid w:val="00DC5810"/>
    <w:rsid w:val="00DD1695"/>
    <w:rsid w:val="00E07DB7"/>
    <w:rsid w:val="00E104D7"/>
    <w:rsid w:val="00E219D8"/>
    <w:rsid w:val="00E25CD0"/>
    <w:rsid w:val="00E331FE"/>
    <w:rsid w:val="00E530C6"/>
    <w:rsid w:val="00E57B8F"/>
    <w:rsid w:val="00E61166"/>
    <w:rsid w:val="00E64367"/>
    <w:rsid w:val="00E72510"/>
    <w:rsid w:val="00E804F1"/>
    <w:rsid w:val="00E85DB7"/>
    <w:rsid w:val="00E908A0"/>
    <w:rsid w:val="00E93FD0"/>
    <w:rsid w:val="00EA182C"/>
    <w:rsid w:val="00EB46FC"/>
    <w:rsid w:val="00EB4F5C"/>
    <w:rsid w:val="00EC521F"/>
    <w:rsid w:val="00EC58B7"/>
    <w:rsid w:val="00ED06C6"/>
    <w:rsid w:val="00ED6712"/>
    <w:rsid w:val="00EF0037"/>
    <w:rsid w:val="00EF3A61"/>
    <w:rsid w:val="00EF44BD"/>
    <w:rsid w:val="00F071BF"/>
    <w:rsid w:val="00F14370"/>
    <w:rsid w:val="00F161C4"/>
    <w:rsid w:val="00F25B78"/>
    <w:rsid w:val="00F37DAD"/>
    <w:rsid w:val="00F42E20"/>
    <w:rsid w:val="00F67E1E"/>
    <w:rsid w:val="00F7059F"/>
    <w:rsid w:val="00F73796"/>
    <w:rsid w:val="00F82423"/>
    <w:rsid w:val="00F87C65"/>
    <w:rsid w:val="00F938EE"/>
    <w:rsid w:val="00F945F0"/>
    <w:rsid w:val="00FA3085"/>
    <w:rsid w:val="00FB0C1A"/>
    <w:rsid w:val="00FC430D"/>
    <w:rsid w:val="00FE2FAF"/>
    <w:rsid w:val="00FF4F7E"/>
    <w:rsid w:val="00FF6A79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190AE-3F1F-44C1-A0D5-5E4B8762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paragraph" w:customStyle="1" w:styleId="Default">
    <w:name w:val="Default"/>
    <w:rsid w:val="00CD5F5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16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EB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F48CF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User</cp:lastModifiedBy>
  <cp:revision>121</cp:revision>
  <cp:lastPrinted>2023-09-18T12:59:00Z</cp:lastPrinted>
  <dcterms:created xsi:type="dcterms:W3CDTF">2020-05-12T07:31:00Z</dcterms:created>
  <dcterms:modified xsi:type="dcterms:W3CDTF">2024-11-05T14:24:00Z</dcterms:modified>
</cp:coreProperties>
</file>